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fotograficzne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fotograficzny z czasem zaczyna zajmować coraz więcej miejsca. Dlatego też &lt;b&gt;plecaki fotograficzne&lt;/b&gt; powinny przede wszystkim być pojemne, a także (co jest nie mniej ważne) zapewniać odpowiedni poziom ochrony dla naszego aparatu i sprzętu dodatkowego.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fotograficzne</w:t>
      </w:r>
      <w:r>
        <w:rPr>
          <w:rFonts w:ascii="calibri" w:hAnsi="calibri" w:eastAsia="calibri" w:cs="calibri"/>
          <w:sz w:val="24"/>
          <w:szCs w:val="24"/>
        </w:rPr>
        <w:t xml:space="preserve"> należy dopasować do ilości akcesoriów, które planujemy zabierać ze sobą w plener. Oczywiście, jeśli jedynym używanym sprzętem jest aparat, wystarczy solidny pokrowiec z neoprenu.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każdego fotografa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fotografia bardzo często wymaga wyposażenia dopasowanego do różnych warunków świetlnych i atmosferycznych. W związku z tym, ekwipunek fotografa z czasem rośnie. Pojawiają się nowe filtry, obiektywy, a czasem i aparaty, które sprawdzają się lepiej w określonych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fotograficzne</w:t>
      </w:r>
      <w:r>
        <w:rPr>
          <w:rFonts w:ascii="calibri" w:hAnsi="calibri" w:eastAsia="calibri" w:cs="calibri"/>
          <w:sz w:val="24"/>
          <w:szCs w:val="24"/>
        </w:rPr>
        <w:t xml:space="preserve"> bardzo często wyposażone są w liczne przegrody i kieszenie, które pozwalają oddzielnie zapakować poszczególne akcesoria. Dzięki temu unikniemy ich porysowania, o które nietrudno podczas upychania sprzętu w mało pojemnej torbie. Dodatkowe kieszonki z boku plecaka lub torby przydadzą się do przechowywania sprzętu po który sięgamy dużo częściej.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fotograficzne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takie jak plecaki, torby lub futerały znajdziesz na stronie sklepu internetowego E-Trade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https://e-trade.com.pl/pl/48-torby-futeraly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pełną ofertą i 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48-torby-fute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2026-06-22T02:47:07+02:00</dcterms:created>
  <dcterms:modified xsi:type="dcterms:W3CDTF">2026-06-22T02:47:07+02:00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